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19E" w:rsidRPr="007C019E" w:rsidRDefault="007C019E" w:rsidP="0047000F">
      <w:pPr>
        <w:widowControl/>
        <w:spacing w:before="100" w:beforeAutospacing="1" w:after="100" w:afterAutospacing="1"/>
        <w:jc w:val="center"/>
        <w:outlineLvl w:val="0"/>
        <w:rPr>
          <w:rFonts w:ascii="Simsun" w:eastAsia="宋体" w:hAnsi="Simsun" w:cs="宋体"/>
          <w:b/>
          <w:bCs/>
          <w:color w:val="000000"/>
          <w:kern w:val="36"/>
          <w:sz w:val="48"/>
          <w:szCs w:val="48"/>
        </w:rPr>
      </w:pPr>
      <w:r w:rsidRPr="007C019E">
        <w:rPr>
          <w:rFonts w:ascii="Simsun" w:eastAsia="宋体" w:hAnsi="Simsun" w:cs="宋体"/>
          <w:b/>
          <w:bCs/>
          <w:color w:val="000000"/>
          <w:kern w:val="36"/>
          <w:sz w:val="48"/>
          <w:szCs w:val="48"/>
        </w:rPr>
        <w:t>湖南省人力资源和社会保障厅关于做好</w:t>
      </w:r>
      <w:r w:rsidRPr="007C019E">
        <w:rPr>
          <w:rFonts w:ascii="Simsun" w:eastAsia="宋体" w:hAnsi="Simsun" w:cs="宋体"/>
          <w:b/>
          <w:bCs/>
          <w:color w:val="000000"/>
          <w:kern w:val="36"/>
          <w:sz w:val="48"/>
          <w:szCs w:val="48"/>
        </w:rPr>
        <w:t>2018</w:t>
      </w:r>
      <w:r w:rsidRPr="007C019E">
        <w:rPr>
          <w:rFonts w:ascii="Simsun" w:eastAsia="宋体" w:hAnsi="Simsun" w:cs="宋体"/>
          <w:b/>
          <w:bCs/>
          <w:color w:val="000000"/>
          <w:kern w:val="36"/>
          <w:sz w:val="48"/>
          <w:szCs w:val="48"/>
        </w:rPr>
        <w:t>年度事业单位专业技术二级岗位人员评聘工作的通知</w:t>
      </w:r>
    </w:p>
    <w:p w:rsidR="007C019E" w:rsidRPr="007C019E" w:rsidRDefault="007C019E" w:rsidP="007C019E">
      <w:pPr>
        <w:widowControl/>
        <w:spacing w:before="100" w:beforeAutospacing="1" w:after="100" w:afterAutospacing="1"/>
        <w:jc w:val="center"/>
        <w:rPr>
          <w:rFonts w:ascii="Simsun" w:eastAsia="宋体" w:hAnsi="Simsun" w:cs="宋体"/>
          <w:color w:val="000000"/>
          <w:kern w:val="0"/>
          <w:sz w:val="27"/>
          <w:szCs w:val="27"/>
        </w:rPr>
      </w:pPr>
      <w:r w:rsidRPr="007C019E">
        <w:rPr>
          <w:rFonts w:ascii="Simsun" w:eastAsia="宋体" w:hAnsi="Simsun" w:cs="宋体"/>
          <w:color w:val="000000"/>
          <w:kern w:val="0"/>
          <w:szCs w:val="21"/>
        </w:rPr>
        <w:t>湘</w:t>
      </w:r>
      <w:proofErr w:type="gramStart"/>
      <w:r w:rsidRPr="007C019E">
        <w:rPr>
          <w:rFonts w:ascii="Simsun" w:eastAsia="宋体" w:hAnsi="Simsun" w:cs="宋体"/>
          <w:color w:val="000000"/>
          <w:kern w:val="0"/>
          <w:szCs w:val="21"/>
        </w:rPr>
        <w:t>人社函</w:t>
      </w:r>
      <w:proofErr w:type="gramEnd"/>
      <w:r w:rsidRPr="007C019E">
        <w:rPr>
          <w:rFonts w:ascii="Simsun" w:eastAsia="宋体" w:hAnsi="Simsun" w:cs="宋体"/>
          <w:color w:val="000000"/>
          <w:kern w:val="0"/>
          <w:szCs w:val="21"/>
        </w:rPr>
        <w:t>〔</w:t>
      </w:r>
      <w:r w:rsidRPr="007C019E">
        <w:rPr>
          <w:rFonts w:ascii="Simsun" w:eastAsia="宋体" w:hAnsi="Simsun" w:cs="宋体"/>
          <w:color w:val="000000"/>
          <w:kern w:val="0"/>
          <w:szCs w:val="21"/>
        </w:rPr>
        <w:t>2018</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46</w:t>
      </w:r>
      <w:r w:rsidRPr="007C019E">
        <w:rPr>
          <w:rFonts w:ascii="Simsun" w:eastAsia="宋体" w:hAnsi="Simsun" w:cs="宋体"/>
          <w:color w:val="000000"/>
          <w:kern w:val="0"/>
          <w:szCs w:val="21"/>
        </w:rPr>
        <w:t>号</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各市州人力资源和社会保障局，省直各有关单位：</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根据《事业单位岗位设置管理试行办法》（国人部发〔</w:t>
      </w:r>
      <w:r w:rsidRPr="007C019E">
        <w:rPr>
          <w:rFonts w:ascii="Simsun" w:eastAsia="宋体" w:hAnsi="Simsun" w:cs="宋体"/>
          <w:color w:val="000000"/>
          <w:kern w:val="0"/>
          <w:szCs w:val="21"/>
        </w:rPr>
        <w:t>2006</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70</w:t>
      </w:r>
      <w:r w:rsidRPr="007C019E">
        <w:rPr>
          <w:rFonts w:ascii="Simsun" w:eastAsia="宋体" w:hAnsi="Simsun" w:cs="宋体"/>
          <w:color w:val="000000"/>
          <w:kern w:val="0"/>
          <w:szCs w:val="21"/>
        </w:rPr>
        <w:t>号）、《〈事业单位岗位设置管理试行办法〉实施意见》（国人部发〔</w:t>
      </w:r>
      <w:r w:rsidRPr="007C019E">
        <w:rPr>
          <w:rFonts w:ascii="Simsun" w:eastAsia="宋体" w:hAnsi="Simsun" w:cs="宋体"/>
          <w:color w:val="000000"/>
          <w:kern w:val="0"/>
          <w:szCs w:val="21"/>
        </w:rPr>
        <w:t>2006</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87</w:t>
      </w:r>
      <w:r w:rsidRPr="007C019E">
        <w:rPr>
          <w:rFonts w:ascii="Simsun" w:eastAsia="宋体" w:hAnsi="Simsun" w:cs="宋体"/>
          <w:color w:val="000000"/>
          <w:kern w:val="0"/>
          <w:szCs w:val="21"/>
        </w:rPr>
        <w:t>号）和《湖南省人力资源和社会保障厅关于印发〈湖南省事业单位岗位设置管理实施意见〉的通知》（湘</w:t>
      </w:r>
      <w:proofErr w:type="gramStart"/>
      <w:r w:rsidRPr="007C019E">
        <w:rPr>
          <w:rFonts w:ascii="Simsun" w:eastAsia="宋体" w:hAnsi="Simsun" w:cs="宋体"/>
          <w:color w:val="000000"/>
          <w:kern w:val="0"/>
          <w:szCs w:val="21"/>
        </w:rPr>
        <w:t>人社发</w:t>
      </w:r>
      <w:proofErr w:type="gramEnd"/>
      <w:r w:rsidRPr="007C019E">
        <w:rPr>
          <w:rFonts w:ascii="Simsun" w:eastAsia="宋体" w:hAnsi="Simsun" w:cs="宋体"/>
          <w:color w:val="000000"/>
          <w:kern w:val="0"/>
          <w:szCs w:val="21"/>
        </w:rPr>
        <w:t>〔</w:t>
      </w:r>
      <w:r w:rsidRPr="007C019E">
        <w:rPr>
          <w:rFonts w:ascii="Simsun" w:eastAsia="宋体" w:hAnsi="Simsun" w:cs="宋体"/>
          <w:color w:val="000000"/>
          <w:kern w:val="0"/>
          <w:szCs w:val="21"/>
        </w:rPr>
        <w:t>2017</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41</w:t>
      </w:r>
      <w:r w:rsidRPr="007C019E">
        <w:rPr>
          <w:rFonts w:ascii="Simsun" w:eastAsia="宋体" w:hAnsi="Simsun" w:cs="宋体"/>
          <w:color w:val="000000"/>
          <w:kern w:val="0"/>
          <w:szCs w:val="21"/>
        </w:rPr>
        <w:t>号）的有关规定，现就做好</w:t>
      </w:r>
      <w:r w:rsidRPr="007C019E">
        <w:rPr>
          <w:rFonts w:ascii="Simsun" w:eastAsia="宋体" w:hAnsi="Simsun" w:cs="宋体"/>
          <w:color w:val="000000"/>
          <w:kern w:val="0"/>
          <w:szCs w:val="21"/>
        </w:rPr>
        <w:t>2018</w:t>
      </w:r>
      <w:r w:rsidRPr="007C019E">
        <w:rPr>
          <w:rFonts w:ascii="Simsun" w:eastAsia="宋体" w:hAnsi="Simsun" w:cs="宋体"/>
          <w:color w:val="000000"/>
          <w:kern w:val="0"/>
          <w:szCs w:val="21"/>
        </w:rPr>
        <w:t>年度我省事业单位专业技术二级岗位人员评聘工作有关事项通知如下：</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一、申报范围和对象</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专业技术二级岗位人员评聘工作，在我省已完成岗位设置的事业单位中开展。</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按照事业单位专业技术正高二级、三级、四级</w:t>
      </w:r>
      <w:r w:rsidRPr="007C019E">
        <w:rPr>
          <w:rFonts w:ascii="Simsun" w:eastAsia="宋体" w:hAnsi="Simsun" w:cs="宋体"/>
          <w:color w:val="000000"/>
          <w:kern w:val="0"/>
          <w:szCs w:val="21"/>
        </w:rPr>
        <w:t>1</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3</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6</w:t>
      </w:r>
      <w:r w:rsidRPr="007C019E">
        <w:rPr>
          <w:rFonts w:ascii="Simsun" w:eastAsia="宋体" w:hAnsi="Simsun" w:cs="宋体"/>
          <w:color w:val="000000"/>
          <w:kern w:val="0"/>
          <w:szCs w:val="21"/>
        </w:rPr>
        <w:t>结构比例的规定，我省专业技术二级岗位实行全省统一控制和管理，岗位总量按全省事业单位专业技术正高级岗位总数的</w:t>
      </w:r>
      <w:r w:rsidRPr="007C019E">
        <w:rPr>
          <w:rFonts w:ascii="Simsun" w:eastAsia="宋体" w:hAnsi="Simsun" w:cs="宋体"/>
          <w:color w:val="000000"/>
          <w:kern w:val="0"/>
          <w:szCs w:val="21"/>
        </w:rPr>
        <w:t>10%</w:t>
      </w:r>
      <w:r w:rsidRPr="007C019E">
        <w:rPr>
          <w:rFonts w:ascii="Simsun" w:eastAsia="宋体" w:hAnsi="Simsun" w:cs="宋体"/>
          <w:color w:val="000000"/>
          <w:kern w:val="0"/>
          <w:szCs w:val="21"/>
        </w:rPr>
        <w:t>确定。各事业单位按不超过本单位正高级专业技术岗位聘用人数（已聘二级岗位人员除外）</w:t>
      </w:r>
      <w:r w:rsidRPr="007C019E">
        <w:rPr>
          <w:rFonts w:ascii="Simsun" w:eastAsia="宋体" w:hAnsi="Simsun" w:cs="宋体"/>
          <w:color w:val="000000"/>
          <w:kern w:val="0"/>
          <w:szCs w:val="21"/>
        </w:rPr>
        <w:t>15%</w:t>
      </w:r>
      <w:r w:rsidRPr="007C019E">
        <w:rPr>
          <w:rFonts w:ascii="Simsun" w:eastAsia="宋体" w:hAnsi="Simsun" w:cs="宋体"/>
          <w:color w:val="000000"/>
          <w:kern w:val="0"/>
          <w:szCs w:val="21"/>
        </w:rPr>
        <w:t>的比例申报。</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纳入事业单位岗位管理、现聘任在专业技术三级岗位、近三年年度考核合格以上、符合申报条件的在职在岗专业技术人员，可申报评聘专业技术二级岗位。</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已达到退休年龄，但在人</w:t>
      </w:r>
      <w:proofErr w:type="gramStart"/>
      <w:r w:rsidRPr="007C019E">
        <w:rPr>
          <w:rFonts w:ascii="Simsun" w:eastAsia="宋体" w:hAnsi="Simsun" w:cs="宋体"/>
          <w:color w:val="000000"/>
          <w:kern w:val="0"/>
          <w:szCs w:val="21"/>
        </w:rPr>
        <w:t>社部门</w:t>
      </w:r>
      <w:proofErr w:type="gramEnd"/>
      <w:r w:rsidRPr="007C019E">
        <w:rPr>
          <w:rFonts w:ascii="Simsun" w:eastAsia="宋体" w:hAnsi="Simsun" w:cs="宋体"/>
          <w:color w:val="000000"/>
          <w:kern w:val="0"/>
          <w:szCs w:val="21"/>
        </w:rPr>
        <w:t>办理了高级专家延长退休年龄手续的专业技术三级岗位人员，可申报评聘专业技术二级岗位。</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申报评聘专业技术二级岗位人员应遵纪守法，遵守社会公德，有良好的职业道德和敬业精神；学风严谨，有强烈的事业心和较高的学术造诣，为本学科公认的高层次专业技术人员；爱岗敬业，模范履行岗位职责，为全省经济和社会发展</w:t>
      </w:r>
      <w:proofErr w:type="gramStart"/>
      <w:r w:rsidRPr="007C019E">
        <w:rPr>
          <w:rFonts w:ascii="Simsun" w:eastAsia="宋体" w:hAnsi="Simsun" w:cs="宋体"/>
          <w:color w:val="000000"/>
          <w:kern w:val="0"/>
          <w:szCs w:val="21"/>
        </w:rPr>
        <w:t>作出</w:t>
      </w:r>
      <w:proofErr w:type="gramEnd"/>
      <w:r w:rsidRPr="007C019E">
        <w:rPr>
          <w:rFonts w:ascii="Simsun" w:eastAsia="宋体" w:hAnsi="Simsun" w:cs="宋体"/>
          <w:color w:val="000000"/>
          <w:kern w:val="0"/>
          <w:szCs w:val="21"/>
        </w:rPr>
        <w:t>突出贡献。</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二、申报条件</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（一）专业技术三级岗位人员，符合下列条件之一者，</w:t>
      </w:r>
      <w:proofErr w:type="gramStart"/>
      <w:r w:rsidRPr="007C019E">
        <w:rPr>
          <w:rFonts w:ascii="Simsun" w:eastAsia="宋体" w:hAnsi="Simsun" w:cs="宋体"/>
          <w:color w:val="000000"/>
          <w:kern w:val="0"/>
          <w:szCs w:val="21"/>
        </w:rPr>
        <w:t>可不受正高级</w:t>
      </w:r>
      <w:proofErr w:type="gramEnd"/>
      <w:r w:rsidRPr="007C019E">
        <w:rPr>
          <w:rFonts w:ascii="Simsun" w:eastAsia="宋体" w:hAnsi="Simsun" w:cs="宋体"/>
          <w:color w:val="000000"/>
          <w:kern w:val="0"/>
          <w:szCs w:val="21"/>
        </w:rPr>
        <w:t>专业技术职务聘用年限限制申报评聘专业技术二级岗位：</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1.</w:t>
      </w:r>
      <w:r w:rsidRPr="007C019E">
        <w:rPr>
          <w:rFonts w:ascii="Simsun" w:eastAsia="宋体" w:hAnsi="Simsun" w:cs="宋体"/>
          <w:color w:val="000000"/>
          <w:kern w:val="0"/>
          <w:szCs w:val="21"/>
        </w:rPr>
        <w:t>全国杰出专业技术人才；</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2.“</w:t>
      </w:r>
      <w:r w:rsidRPr="007C019E">
        <w:rPr>
          <w:rFonts w:ascii="Simsun" w:eastAsia="宋体" w:hAnsi="Simsun" w:cs="宋体"/>
          <w:color w:val="000000"/>
          <w:kern w:val="0"/>
          <w:szCs w:val="21"/>
        </w:rPr>
        <w:t>百千万人才工程</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国家级人选；</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3.</w:t>
      </w:r>
      <w:r w:rsidRPr="007C019E">
        <w:rPr>
          <w:rFonts w:ascii="Simsun" w:eastAsia="宋体" w:hAnsi="Simsun" w:cs="宋体"/>
          <w:color w:val="000000"/>
          <w:kern w:val="0"/>
          <w:szCs w:val="21"/>
        </w:rPr>
        <w:t>国家</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千人计划</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长期创新项目人选或者国家</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万人计划</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领军人才及以上层次人选；</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lastRenderedPageBreak/>
        <w:t xml:space="preserve">　　</w:t>
      </w:r>
      <w:r w:rsidRPr="007C019E">
        <w:rPr>
          <w:rFonts w:ascii="Simsun" w:eastAsia="宋体" w:hAnsi="Simsun" w:cs="宋体"/>
          <w:color w:val="000000"/>
          <w:kern w:val="0"/>
          <w:szCs w:val="21"/>
        </w:rPr>
        <w:t>4.“</w:t>
      </w:r>
      <w:r w:rsidRPr="007C019E">
        <w:rPr>
          <w:rFonts w:ascii="Simsun" w:eastAsia="宋体" w:hAnsi="Simsun" w:cs="宋体"/>
          <w:color w:val="000000"/>
          <w:kern w:val="0"/>
          <w:szCs w:val="21"/>
        </w:rPr>
        <w:t>长江学者</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特聘教授；</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5.</w:t>
      </w:r>
      <w:r w:rsidRPr="007C019E">
        <w:rPr>
          <w:rFonts w:ascii="Simsun" w:eastAsia="宋体" w:hAnsi="Simsun" w:cs="宋体"/>
          <w:color w:val="000000"/>
          <w:kern w:val="0"/>
          <w:szCs w:val="21"/>
        </w:rPr>
        <w:t>国家有突出贡献的中青年专家；</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6.</w:t>
      </w:r>
      <w:r w:rsidRPr="007C019E">
        <w:rPr>
          <w:rFonts w:ascii="Simsun" w:eastAsia="宋体" w:hAnsi="Simsun" w:cs="宋体"/>
          <w:color w:val="000000"/>
          <w:kern w:val="0"/>
          <w:szCs w:val="21"/>
        </w:rPr>
        <w:t>国家杰出青年科学基金获得者；</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7.</w:t>
      </w:r>
      <w:r w:rsidRPr="007C019E">
        <w:rPr>
          <w:rFonts w:ascii="Simsun" w:eastAsia="宋体" w:hAnsi="Simsun" w:cs="宋体"/>
          <w:color w:val="000000"/>
          <w:kern w:val="0"/>
          <w:szCs w:val="21"/>
        </w:rPr>
        <w:t>湖南省</w:t>
      </w:r>
      <w:r w:rsidRPr="007C019E">
        <w:rPr>
          <w:rFonts w:ascii="Simsun" w:eastAsia="宋体" w:hAnsi="Simsun" w:cs="宋体"/>
          <w:color w:val="000000"/>
          <w:kern w:val="0"/>
          <w:szCs w:val="21"/>
        </w:rPr>
        <w:t>“121</w:t>
      </w:r>
      <w:r w:rsidRPr="007C019E">
        <w:rPr>
          <w:rFonts w:ascii="Simsun" w:eastAsia="宋体" w:hAnsi="Simsun" w:cs="宋体"/>
          <w:color w:val="000000"/>
          <w:kern w:val="0"/>
          <w:szCs w:val="21"/>
        </w:rPr>
        <w:t>人才工程</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第一层次人选；</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8.</w:t>
      </w:r>
      <w:r w:rsidRPr="007C019E">
        <w:rPr>
          <w:rFonts w:ascii="Simsun" w:eastAsia="宋体" w:hAnsi="Simsun" w:cs="宋体"/>
          <w:color w:val="000000"/>
          <w:kern w:val="0"/>
          <w:szCs w:val="21"/>
        </w:rPr>
        <w:t>湖南省优秀专家；</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9.</w:t>
      </w:r>
      <w:r w:rsidRPr="007C019E">
        <w:rPr>
          <w:rFonts w:ascii="Simsun" w:eastAsia="宋体" w:hAnsi="Simsun" w:cs="宋体"/>
          <w:color w:val="000000"/>
          <w:kern w:val="0"/>
          <w:szCs w:val="21"/>
        </w:rPr>
        <w:t>获得国家科学技术奖（自然科学、技术发明、科技进步）一等奖（个人排名前二）或二等奖（个人排名第一），或经科技部认定可以推荐国家奖的社会力量科学技术奖最高奖（个人排名第一），或国家级教学成果奖一等奖及以上（个人排名第一），或高等学校科学研究优秀成果奖（人文社会科学）一等奖及以上（个人排名第一），或国家社会科学基金项目优秀成果一等奖及以上（个人排名第一）；</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10.</w:t>
      </w:r>
      <w:r w:rsidRPr="007C019E">
        <w:rPr>
          <w:rFonts w:ascii="Simsun" w:eastAsia="宋体" w:hAnsi="Simsun" w:cs="宋体"/>
          <w:color w:val="000000"/>
          <w:kern w:val="0"/>
          <w:szCs w:val="21"/>
        </w:rPr>
        <w:t>国家重点研发计划重点专项（含原</w:t>
      </w:r>
      <w:r w:rsidRPr="007C019E">
        <w:rPr>
          <w:rFonts w:ascii="Simsun" w:eastAsia="宋体" w:hAnsi="Simsun" w:cs="宋体"/>
          <w:color w:val="000000"/>
          <w:kern w:val="0"/>
          <w:szCs w:val="21"/>
        </w:rPr>
        <w:t>973</w:t>
      </w:r>
      <w:r w:rsidRPr="007C019E">
        <w:rPr>
          <w:rFonts w:ascii="Simsun" w:eastAsia="宋体" w:hAnsi="Simsun" w:cs="宋体"/>
          <w:color w:val="000000"/>
          <w:kern w:val="0"/>
          <w:szCs w:val="21"/>
        </w:rPr>
        <w:t>计划、国家重大科学研究计划、</w:t>
      </w:r>
      <w:r w:rsidRPr="007C019E">
        <w:rPr>
          <w:rFonts w:ascii="Simsun" w:eastAsia="宋体" w:hAnsi="Simsun" w:cs="宋体"/>
          <w:color w:val="000000"/>
          <w:kern w:val="0"/>
          <w:szCs w:val="21"/>
        </w:rPr>
        <w:t>863</w:t>
      </w:r>
      <w:r w:rsidRPr="007C019E">
        <w:rPr>
          <w:rFonts w:ascii="Simsun" w:eastAsia="宋体" w:hAnsi="Simsun" w:cs="宋体"/>
          <w:color w:val="000000"/>
          <w:kern w:val="0"/>
          <w:szCs w:val="21"/>
        </w:rPr>
        <w:t>计划重大项目等相当水平项目）、国家科技重大专项项目、国家重大科学基础设施建设项目、国家社会科学基金重大项目、国家自然科学基金重大项目、国家重大科学仪器研制专项（部委推荐）项目负责人；</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11.</w:t>
      </w:r>
      <w:r w:rsidRPr="007C019E">
        <w:rPr>
          <w:rFonts w:ascii="Simsun" w:eastAsia="宋体" w:hAnsi="Simsun" w:cs="宋体"/>
          <w:color w:val="000000"/>
          <w:kern w:val="0"/>
          <w:szCs w:val="21"/>
        </w:rPr>
        <w:t>国家自然科学基金创新研究群体负责人。</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（二）专业技术三级岗位人员，截至</w:t>
      </w:r>
      <w:r w:rsidRPr="007C019E">
        <w:rPr>
          <w:rFonts w:ascii="Simsun" w:eastAsia="宋体" w:hAnsi="Simsun" w:cs="宋体"/>
          <w:color w:val="000000"/>
          <w:kern w:val="0"/>
          <w:szCs w:val="21"/>
        </w:rPr>
        <w:t>2018</w:t>
      </w:r>
      <w:r w:rsidRPr="007C019E">
        <w:rPr>
          <w:rFonts w:ascii="Simsun" w:eastAsia="宋体" w:hAnsi="Simsun" w:cs="宋体"/>
          <w:color w:val="000000"/>
          <w:kern w:val="0"/>
          <w:szCs w:val="21"/>
        </w:rPr>
        <w:t>年</w:t>
      </w:r>
      <w:r w:rsidRPr="007C019E">
        <w:rPr>
          <w:rFonts w:ascii="Simsun" w:eastAsia="宋体" w:hAnsi="Simsun" w:cs="宋体"/>
          <w:color w:val="000000"/>
          <w:kern w:val="0"/>
          <w:szCs w:val="21"/>
        </w:rPr>
        <w:t>4</w:t>
      </w:r>
      <w:r w:rsidRPr="007C019E">
        <w:rPr>
          <w:rFonts w:ascii="Simsun" w:eastAsia="宋体" w:hAnsi="Simsun" w:cs="宋体"/>
          <w:color w:val="000000"/>
          <w:kern w:val="0"/>
          <w:szCs w:val="21"/>
        </w:rPr>
        <w:t>月</w:t>
      </w:r>
      <w:r w:rsidRPr="007C019E">
        <w:rPr>
          <w:rFonts w:ascii="Simsun" w:eastAsia="宋体" w:hAnsi="Simsun" w:cs="宋体"/>
          <w:color w:val="000000"/>
          <w:kern w:val="0"/>
          <w:szCs w:val="21"/>
        </w:rPr>
        <w:t>30</w:t>
      </w:r>
      <w:r w:rsidRPr="007C019E">
        <w:rPr>
          <w:rFonts w:ascii="Simsun" w:eastAsia="宋体" w:hAnsi="Simsun" w:cs="宋体"/>
          <w:color w:val="000000"/>
          <w:kern w:val="0"/>
          <w:szCs w:val="21"/>
        </w:rPr>
        <w:t>日前，</w:t>
      </w:r>
      <w:proofErr w:type="gramStart"/>
      <w:r w:rsidRPr="007C019E">
        <w:rPr>
          <w:rFonts w:ascii="Simsun" w:eastAsia="宋体" w:hAnsi="Simsun" w:cs="宋体"/>
          <w:color w:val="000000"/>
          <w:kern w:val="0"/>
          <w:szCs w:val="21"/>
        </w:rPr>
        <w:t>聘任正</w:t>
      </w:r>
      <w:proofErr w:type="gramEnd"/>
      <w:r w:rsidRPr="007C019E">
        <w:rPr>
          <w:rFonts w:ascii="Simsun" w:eastAsia="宋体" w:hAnsi="Simsun" w:cs="宋体"/>
          <w:color w:val="000000"/>
          <w:kern w:val="0"/>
          <w:szCs w:val="21"/>
        </w:rPr>
        <w:t>高级专业技术职务满</w:t>
      </w:r>
      <w:r w:rsidRPr="007C019E">
        <w:rPr>
          <w:rFonts w:ascii="Simsun" w:eastAsia="宋体" w:hAnsi="Simsun" w:cs="宋体"/>
          <w:color w:val="000000"/>
          <w:kern w:val="0"/>
          <w:szCs w:val="21"/>
        </w:rPr>
        <w:t>12</w:t>
      </w:r>
      <w:r w:rsidRPr="007C019E">
        <w:rPr>
          <w:rFonts w:ascii="Simsun" w:eastAsia="宋体" w:hAnsi="Simsun" w:cs="宋体"/>
          <w:color w:val="000000"/>
          <w:kern w:val="0"/>
          <w:szCs w:val="21"/>
        </w:rPr>
        <w:t>年、符合下列任意一类条件中一项者，</w:t>
      </w:r>
      <w:proofErr w:type="gramStart"/>
      <w:r w:rsidRPr="007C019E">
        <w:rPr>
          <w:rFonts w:ascii="Simsun" w:eastAsia="宋体" w:hAnsi="Simsun" w:cs="宋体"/>
          <w:color w:val="000000"/>
          <w:kern w:val="0"/>
          <w:szCs w:val="21"/>
        </w:rPr>
        <w:t>聘任正</w:t>
      </w:r>
      <w:proofErr w:type="gramEnd"/>
      <w:r w:rsidRPr="007C019E">
        <w:rPr>
          <w:rFonts w:ascii="Simsun" w:eastAsia="宋体" w:hAnsi="Simsun" w:cs="宋体"/>
          <w:color w:val="000000"/>
          <w:kern w:val="0"/>
          <w:szCs w:val="21"/>
        </w:rPr>
        <w:t>高级专业技术职务满</w:t>
      </w:r>
      <w:r w:rsidRPr="007C019E">
        <w:rPr>
          <w:rFonts w:ascii="Simsun" w:eastAsia="宋体" w:hAnsi="Simsun" w:cs="宋体"/>
          <w:color w:val="000000"/>
          <w:kern w:val="0"/>
          <w:szCs w:val="21"/>
        </w:rPr>
        <w:t>9</w:t>
      </w:r>
      <w:r w:rsidRPr="007C019E">
        <w:rPr>
          <w:rFonts w:ascii="Simsun" w:eastAsia="宋体" w:hAnsi="Simsun" w:cs="宋体"/>
          <w:color w:val="000000"/>
          <w:kern w:val="0"/>
          <w:szCs w:val="21"/>
        </w:rPr>
        <w:t>年、同时符合下列任意两类条件中各一项者，</w:t>
      </w:r>
      <w:proofErr w:type="gramStart"/>
      <w:r w:rsidRPr="007C019E">
        <w:rPr>
          <w:rFonts w:ascii="Simsun" w:eastAsia="宋体" w:hAnsi="Simsun" w:cs="宋体"/>
          <w:color w:val="000000"/>
          <w:kern w:val="0"/>
          <w:szCs w:val="21"/>
        </w:rPr>
        <w:t>聘任正</w:t>
      </w:r>
      <w:proofErr w:type="gramEnd"/>
      <w:r w:rsidRPr="007C019E">
        <w:rPr>
          <w:rFonts w:ascii="Simsun" w:eastAsia="宋体" w:hAnsi="Simsun" w:cs="宋体"/>
          <w:color w:val="000000"/>
          <w:kern w:val="0"/>
          <w:szCs w:val="21"/>
        </w:rPr>
        <w:t>高级专业技术职务满</w:t>
      </w:r>
      <w:r w:rsidRPr="007C019E">
        <w:rPr>
          <w:rFonts w:ascii="Simsun" w:eastAsia="宋体" w:hAnsi="Simsun" w:cs="宋体"/>
          <w:color w:val="000000"/>
          <w:kern w:val="0"/>
          <w:szCs w:val="21"/>
        </w:rPr>
        <w:t>5</w:t>
      </w:r>
      <w:r w:rsidRPr="007C019E">
        <w:rPr>
          <w:rFonts w:ascii="Simsun" w:eastAsia="宋体" w:hAnsi="Simsun" w:cs="宋体"/>
          <w:color w:val="000000"/>
          <w:kern w:val="0"/>
          <w:szCs w:val="21"/>
        </w:rPr>
        <w:t>年、同时符合下列三类条件中各一项者，可申报评聘专业技术二级岗位：</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1.</w:t>
      </w:r>
      <w:r w:rsidRPr="007C019E">
        <w:rPr>
          <w:rFonts w:ascii="Simsun" w:eastAsia="宋体" w:hAnsi="Simsun" w:cs="宋体"/>
          <w:color w:val="000000"/>
          <w:kern w:val="0"/>
          <w:szCs w:val="21"/>
        </w:rPr>
        <w:t>第一类条件</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1</w:t>
      </w:r>
      <w:r w:rsidRPr="007C019E">
        <w:rPr>
          <w:rFonts w:ascii="Simsun" w:eastAsia="宋体" w:hAnsi="Simsun" w:cs="宋体"/>
          <w:color w:val="000000"/>
          <w:kern w:val="0"/>
          <w:szCs w:val="21"/>
        </w:rPr>
        <w:t>）获得国家科学技术奖（自然科学、技术发明、科技进步）一等奖（个人排名前三）或二等奖（个人排名前二），或经科技部认定可以推荐国家奖的社会力量科学技术奖特等奖（个人排名前二）或一等奖（个人排名第一），或省（部）级科学技术奖（自然科学、技术发明、科技进步）一等奖（个人排名前二）或二等奖（个人排名第一）；</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2</w:t>
      </w:r>
      <w:r w:rsidRPr="007C019E">
        <w:rPr>
          <w:rFonts w:ascii="Simsun" w:eastAsia="宋体" w:hAnsi="Simsun" w:cs="宋体"/>
          <w:color w:val="000000"/>
          <w:kern w:val="0"/>
          <w:szCs w:val="21"/>
        </w:rPr>
        <w:t>）获得国家社会科学基金项目优秀成果一等奖（个人排名前二），或省级人民政府哲学社会科学优秀成果一等奖（个人排名前二）或二等奖（个人排名第一），或高等学校科学研究优秀成果奖（人文社会科学）一等奖（个人排名前二）或二等奖（个人排名第一）；</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3</w:t>
      </w:r>
      <w:r w:rsidRPr="007C019E">
        <w:rPr>
          <w:rFonts w:ascii="Simsun" w:eastAsia="宋体" w:hAnsi="Simsun" w:cs="宋体"/>
          <w:color w:val="000000"/>
          <w:kern w:val="0"/>
          <w:szCs w:val="21"/>
        </w:rPr>
        <w:t>）获得国家级教学名师奖，或国家级教学成果奖一等奖（个人排名前二）或二等奖（个人排名第一），或省部级教学成果奖一等奖（个人排名第一），或全国党校系统精品课奖；</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4</w:t>
      </w:r>
      <w:r w:rsidRPr="007C019E">
        <w:rPr>
          <w:rFonts w:ascii="Simsun" w:eastAsia="宋体" w:hAnsi="Simsun" w:cs="宋体"/>
          <w:color w:val="000000"/>
          <w:kern w:val="0"/>
          <w:szCs w:val="21"/>
        </w:rPr>
        <w:t>）获得中国专利金奖（个人排名前二）；</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lastRenderedPageBreak/>
        <w:t xml:space="preserve">　　（</w:t>
      </w:r>
      <w:r w:rsidRPr="007C019E">
        <w:rPr>
          <w:rFonts w:ascii="Simsun" w:eastAsia="宋体" w:hAnsi="Simsun" w:cs="宋体"/>
          <w:color w:val="000000"/>
          <w:kern w:val="0"/>
          <w:szCs w:val="21"/>
        </w:rPr>
        <w:t>5</w:t>
      </w:r>
      <w:r w:rsidRPr="007C019E">
        <w:rPr>
          <w:rFonts w:ascii="Simsun" w:eastAsia="宋体" w:hAnsi="Simsun" w:cs="宋体"/>
          <w:color w:val="000000"/>
          <w:kern w:val="0"/>
          <w:szCs w:val="21"/>
        </w:rPr>
        <w:t>）获得由国家部委（一级局）颁发的体现专业技术工作业绩的全国性专业类奖项最高奖</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个人排名第一</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的高层次专业技术人员。</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2.</w:t>
      </w:r>
      <w:r w:rsidRPr="007C019E">
        <w:rPr>
          <w:rFonts w:ascii="Simsun" w:eastAsia="宋体" w:hAnsi="Simsun" w:cs="宋体"/>
          <w:color w:val="000000"/>
          <w:kern w:val="0"/>
          <w:szCs w:val="21"/>
        </w:rPr>
        <w:t>第二类条件</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1</w:t>
      </w:r>
      <w:r w:rsidRPr="007C019E">
        <w:rPr>
          <w:rFonts w:ascii="Simsun" w:eastAsia="宋体" w:hAnsi="Simsun" w:cs="宋体"/>
          <w:color w:val="000000"/>
          <w:kern w:val="0"/>
          <w:szCs w:val="21"/>
        </w:rPr>
        <w:t>）国家重点研发计划课题（含原</w:t>
      </w:r>
      <w:r w:rsidRPr="007C019E">
        <w:rPr>
          <w:rFonts w:ascii="Simsun" w:eastAsia="宋体" w:hAnsi="Simsun" w:cs="宋体"/>
          <w:color w:val="000000"/>
          <w:kern w:val="0"/>
          <w:szCs w:val="21"/>
        </w:rPr>
        <w:t>973</w:t>
      </w:r>
      <w:r w:rsidRPr="007C019E">
        <w:rPr>
          <w:rFonts w:ascii="Simsun" w:eastAsia="宋体" w:hAnsi="Simsun" w:cs="宋体"/>
          <w:color w:val="000000"/>
          <w:kern w:val="0"/>
          <w:szCs w:val="21"/>
        </w:rPr>
        <w:t>计划课题、国家重大科学研究计划课题、</w:t>
      </w:r>
      <w:r w:rsidRPr="007C019E">
        <w:rPr>
          <w:rFonts w:ascii="Simsun" w:eastAsia="宋体" w:hAnsi="Simsun" w:cs="宋体"/>
          <w:color w:val="000000"/>
          <w:kern w:val="0"/>
          <w:szCs w:val="21"/>
        </w:rPr>
        <w:t>863</w:t>
      </w:r>
      <w:r w:rsidRPr="007C019E">
        <w:rPr>
          <w:rFonts w:ascii="Simsun" w:eastAsia="宋体" w:hAnsi="Simsun" w:cs="宋体"/>
          <w:color w:val="000000"/>
          <w:kern w:val="0"/>
          <w:szCs w:val="21"/>
        </w:rPr>
        <w:t>计划课题等相当水平课题）负责人；</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2</w:t>
      </w:r>
      <w:r w:rsidRPr="007C019E">
        <w:rPr>
          <w:rFonts w:ascii="Simsun" w:eastAsia="宋体" w:hAnsi="Simsun" w:cs="宋体"/>
          <w:color w:val="000000"/>
          <w:kern w:val="0"/>
          <w:szCs w:val="21"/>
        </w:rPr>
        <w:t>）国家科技重大专项课题负责人；</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3</w:t>
      </w:r>
      <w:r w:rsidRPr="007C019E">
        <w:rPr>
          <w:rFonts w:ascii="Simsun" w:eastAsia="宋体" w:hAnsi="Simsun" w:cs="宋体"/>
          <w:color w:val="000000"/>
          <w:kern w:val="0"/>
          <w:szCs w:val="21"/>
        </w:rPr>
        <w:t>）国家自然科学基金、社会科学基金重点项目负责人；</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4</w:t>
      </w:r>
      <w:r w:rsidRPr="007C019E">
        <w:rPr>
          <w:rFonts w:ascii="Simsun" w:eastAsia="宋体" w:hAnsi="Simsun" w:cs="宋体"/>
          <w:color w:val="000000"/>
          <w:kern w:val="0"/>
          <w:szCs w:val="21"/>
        </w:rPr>
        <w:t>）国家科技创新基地申报并批准筹建过程的主要负责人；</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5</w:t>
      </w:r>
      <w:r w:rsidRPr="007C019E">
        <w:rPr>
          <w:rFonts w:ascii="Simsun" w:eastAsia="宋体" w:hAnsi="Simsun" w:cs="宋体"/>
          <w:color w:val="000000"/>
          <w:kern w:val="0"/>
          <w:szCs w:val="21"/>
        </w:rPr>
        <w:t>）主持承担过</w:t>
      </w:r>
      <w:r w:rsidRPr="007C019E">
        <w:rPr>
          <w:rFonts w:ascii="Simsun" w:eastAsia="宋体" w:hAnsi="Simsun" w:cs="宋体"/>
          <w:color w:val="000000"/>
          <w:kern w:val="0"/>
          <w:szCs w:val="21"/>
        </w:rPr>
        <w:t>2</w:t>
      </w:r>
      <w:r w:rsidRPr="007C019E">
        <w:rPr>
          <w:rFonts w:ascii="Simsun" w:eastAsia="宋体" w:hAnsi="Simsun" w:cs="宋体"/>
          <w:color w:val="000000"/>
          <w:kern w:val="0"/>
          <w:szCs w:val="21"/>
        </w:rPr>
        <w:t>项及以上国家科研项目，或</w:t>
      </w:r>
      <w:r w:rsidRPr="007C019E">
        <w:rPr>
          <w:rFonts w:ascii="Simsun" w:eastAsia="宋体" w:hAnsi="Simsun" w:cs="宋体"/>
          <w:color w:val="000000"/>
          <w:kern w:val="0"/>
          <w:szCs w:val="21"/>
        </w:rPr>
        <w:t>1</w:t>
      </w:r>
      <w:r w:rsidRPr="007C019E">
        <w:rPr>
          <w:rFonts w:ascii="Simsun" w:eastAsia="宋体" w:hAnsi="Simsun" w:cs="宋体"/>
          <w:color w:val="000000"/>
          <w:kern w:val="0"/>
          <w:szCs w:val="21"/>
        </w:rPr>
        <w:t>项国家科研项目和</w:t>
      </w:r>
      <w:r w:rsidRPr="007C019E">
        <w:rPr>
          <w:rFonts w:ascii="Simsun" w:eastAsia="宋体" w:hAnsi="Simsun" w:cs="宋体"/>
          <w:color w:val="000000"/>
          <w:kern w:val="0"/>
          <w:szCs w:val="21"/>
        </w:rPr>
        <w:t>3</w:t>
      </w:r>
      <w:r w:rsidRPr="007C019E">
        <w:rPr>
          <w:rFonts w:ascii="Simsun" w:eastAsia="宋体" w:hAnsi="Simsun" w:cs="宋体"/>
          <w:color w:val="000000"/>
          <w:kern w:val="0"/>
          <w:szCs w:val="21"/>
        </w:rPr>
        <w:t>项及以上省（部）级科研、工程技术推广项目，或</w:t>
      </w:r>
      <w:r w:rsidRPr="007C019E">
        <w:rPr>
          <w:rFonts w:ascii="Simsun" w:eastAsia="宋体" w:hAnsi="Simsun" w:cs="宋体"/>
          <w:color w:val="000000"/>
          <w:kern w:val="0"/>
          <w:szCs w:val="21"/>
        </w:rPr>
        <w:t>5</w:t>
      </w:r>
      <w:r w:rsidRPr="007C019E">
        <w:rPr>
          <w:rFonts w:ascii="Simsun" w:eastAsia="宋体" w:hAnsi="Simsun" w:cs="宋体"/>
          <w:color w:val="000000"/>
          <w:kern w:val="0"/>
          <w:szCs w:val="21"/>
        </w:rPr>
        <w:t>项及以上省（部）级科研、工程技术推广项目，并经省级以上相关部门验收合格，研究成果对我省产业升级转型具有重要应用价值；</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6</w:t>
      </w:r>
      <w:r w:rsidRPr="007C019E">
        <w:rPr>
          <w:rFonts w:ascii="Simsun" w:eastAsia="宋体" w:hAnsi="Simsun" w:cs="宋体"/>
          <w:color w:val="000000"/>
          <w:kern w:val="0"/>
          <w:szCs w:val="21"/>
        </w:rPr>
        <w:t>）取得重大性原创发现，且在《</w:t>
      </w:r>
      <w:r w:rsidRPr="007C019E">
        <w:rPr>
          <w:rFonts w:ascii="Simsun" w:eastAsia="宋体" w:hAnsi="Simsun" w:cs="宋体"/>
          <w:color w:val="000000"/>
          <w:kern w:val="0"/>
          <w:szCs w:val="21"/>
        </w:rPr>
        <w:t>Nature</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Science</w:t>
      </w:r>
      <w:r w:rsidRPr="007C019E">
        <w:rPr>
          <w:rFonts w:ascii="Simsun" w:eastAsia="宋体" w:hAnsi="Simsun" w:cs="宋体"/>
          <w:color w:val="000000"/>
          <w:kern w:val="0"/>
          <w:szCs w:val="21"/>
        </w:rPr>
        <w:t>》或《</w:t>
      </w:r>
      <w:r w:rsidRPr="007C019E">
        <w:rPr>
          <w:rFonts w:ascii="Simsun" w:eastAsia="宋体" w:hAnsi="Simsun" w:cs="宋体"/>
          <w:color w:val="000000"/>
          <w:kern w:val="0"/>
          <w:szCs w:val="21"/>
        </w:rPr>
        <w:t>Cell</w:t>
      </w:r>
      <w:r w:rsidRPr="007C019E">
        <w:rPr>
          <w:rFonts w:ascii="Simsun" w:eastAsia="宋体" w:hAnsi="Simsun" w:cs="宋体"/>
          <w:color w:val="000000"/>
          <w:kern w:val="0"/>
          <w:szCs w:val="21"/>
        </w:rPr>
        <w:t>》上发表研究论文者（须以申报人单位为第一署名单位，申报人为第一作者或第一通讯作者）；</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7</w:t>
      </w:r>
      <w:r w:rsidRPr="007C019E">
        <w:rPr>
          <w:rFonts w:ascii="Simsun" w:eastAsia="宋体" w:hAnsi="Simsun" w:cs="宋体"/>
          <w:color w:val="000000"/>
          <w:kern w:val="0"/>
          <w:szCs w:val="21"/>
        </w:rPr>
        <w:t>）以第一完成人获得</w:t>
      </w:r>
      <w:r w:rsidRPr="007C019E">
        <w:rPr>
          <w:rFonts w:ascii="Simsun" w:eastAsia="宋体" w:hAnsi="Simsun" w:cs="宋体"/>
          <w:color w:val="000000"/>
          <w:kern w:val="0"/>
          <w:szCs w:val="21"/>
        </w:rPr>
        <w:t>4</w:t>
      </w:r>
      <w:r w:rsidRPr="007C019E">
        <w:rPr>
          <w:rFonts w:ascii="Simsun" w:eastAsia="宋体" w:hAnsi="Simsun" w:cs="宋体"/>
          <w:color w:val="000000"/>
          <w:kern w:val="0"/>
          <w:szCs w:val="21"/>
        </w:rPr>
        <w:t>项及以上国家发明专利授权，被开发转化，且取得重大经济效益；</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8</w:t>
      </w:r>
      <w:r w:rsidRPr="007C019E">
        <w:rPr>
          <w:rFonts w:ascii="Simsun" w:eastAsia="宋体" w:hAnsi="Simsun" w:cs="宋体"/>
          <w:color w:val="000000"/>
          <w:kern w:val="0"/>
          <w:szCs w:val="21"/>
        </w:rPr>
        <w:t>）以第一完成人育成经国家级品种审定委员会审定通过的动植物新品种（动物新品系或配套系）</w:t>
      </w:r>
      <w:r w:rsidRPr="007C019E">
        <w:rPr>
          <w:rFonts w:ascii="Simsun" w:eastAsia="宋体" w:hAnsi="Simsun" w:cs="宋体"/>
          <w:color w:val="000000"/>
          <w:kern w:val="0"/>
          <w:szCs w:val="21"/>
        </w:rPr>
        <w:t>1</w:t>
      </w:r>
      <w:r w:rsidRPr="007C019E">
        <w:rPr>
          <w:rFonts w:ascii="Simsun" w:eastAsia="宋体" w:hAnsi="Simsun" w:cs="宋体"/>
          <w:color w:val="000000"/>
          <w:kern w:val="0"/>
          <w:szCs w:val="21"/>
        </w:rPr>
        <w:t>个及以上，并在全国大面积推广应用，或以第一完成人育成经省级品种审定委员会审定并通过的植物新品种（动物新品系或配套系）</w:t>
      </w:r>
      <w:r w:rsidRPr="007C019E">
        <w:rPr>
          <w:rFonts w:ascii="Simsun" w:eastAsia="宋体" w:hAnsi="Simsun" w:cs="宋体"/>
          <w:color w:val="000000"/>
          <w:kern w:val="0"/>
          <w:szCs w:val="21"/>
        </w:rPr>
        <w:t>3</w:t>
      </w:r>
      <w:r w:rsidRPr="007C019E">
        <w:rPr>
          <w:rFonts w:ascii="Simsun" w:eastAsia="宋体" w:hAnsi="Simsun" w:cs="宋体"/>
          <w:color w:val="000000"/>
          <w:kern w:val="0"/>
          <w:szCs w:val="21"/>
        </w:rPr>
        <w:t>个及以上并大面积推广应用；</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9</w:t>
      </w:r>
      <w:r w:rsidRPr="007C019E">
        <w:rPr>
          <w:rFonts w:ascii="Simsun" w:eastAsia="宋体" w:hAnsi="Simsun" w:cs="宋体"/>
          <w:color w:val="000000"/>
          <w:kern w:val="0"/>
          <w:szCs w:val="21"/>
        </w:rPr>
        <w:t>）训练或培训两年以上的运动员输送后一年内取得奥运会冠军或奥运会集体项目前三名的国家级教练员；</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10</w:t>
      </w:r>
      <w:r w:rsidRPr="007C019E">
        <w:rPr>
          <w:rFonts w:ascii="Simsun" w:eastAsia="宋体" w:hAnsi="Simsun" w:cs="宋体"/>
          <w:color w:val="000000"/>
          <w:kern w:val="0"/>
          <w:szCs w:val="21"/>
        </w:rPr>
        <w:t>）其他与上述条件相当，为全省经济和社会发展</w:t>
      </w:r>
      <w:proofErr w:type="gramStart"/>
      <w:r w:rsidRPr="007C019E">
        <w:rPr>
          <w:rFonts w:ascii="Simsun" w:eastAsia="宋体" w:hAnsi="Simsun" w:cs="宋体"/>
          <w:color w:val="000000"/>
          <w:kern w:val="0"/>
          <w:szCs w:val="21"/>
        </w:rPr>
        <w:t>作出</w:t>
      </w:r>
      <w:proofErr w:type="gramEnd"/>
      <w:r w:rsidRPr="007C019E">
        <w:rPr>
          <w:rFonts w:ascii="Simsun" w:eastAsia="宋体" w:hAnsi="Simsun" w:cs="宋体"/>
          <w:color w:val="000000"/>
          <w:kern w:val="0"/>
          <w:szCs w:val="21"/>
        </w:rPr>
        <w:t>突出贡献、省内本学科公认的高层次专业技术人员。</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3.</w:t>
      </w:r>
      <w:r w:rsidRPr="007C019E">
        <w:rPr>
          <w:rFonts w:ascii="Simsun" w:eastAsia="宋体" w:hAnsi="Simsun" w:cs="宋体"/>
          <w:color w:val="000000"/>
          <w:kern w:val="0"/>
          <w:szCs w:val="21"/>
        </w:rPr>
        <w:t>第三类条件</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1</w:t>
      </w:r>
      <w:r w:rsidRPr="007C019E">
        <w:rPr>
          <w:rFonts w:ascii="Simsun" w:eastAsia="宋体" w:hAnsi="Simsun" w:cs="宋体"/>
          <w:color w:val="000000"/>
          <w:kern w:val="0"/>
          <w:szCs w:val="21"/>
        </w:rPr>
        <w:t>）享受国务院政府特殊津贴或湖南省政府特殊津贴人员；</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2</w:t>
      </w:r>
      <w:r w:rsidRPr="007C019E">
        <w:rPr>
          <w:rFonts w:ascii="Simsun" w:eastAsia="宋体" w:hAnsi="Simsun" w:cs="宋体"/>
          <w:color w:val="000000"/>
          <w:kern w:val="0"/>
          <w:szCs w:val="21"/>
        </w:rPr>
        <w:t>）中国青年科技奖获得者；</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3</w:t>
      </w:r>
      <w:r w:rsidRPr="007C019E">
        <w:rPr>
          <w:rFonts w:ascii="Simsun" w:eastAsia="宋体" w:hAnsi="Simsun" w:cs="宋体"/>
          <w:color w:val="000000"/>
          <w:kern w:val="0"/>
          <w:szCs w:val="21"/>
        </w:rPr>
        <w:t>）国家</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长江学者</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青年学者、</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千人计划</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青年项目、</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万人计划</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青年拔尖人才、国家优秀青年科学基金项目获得者；</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4</w:t>
      </w:r>
      <w:r w:rsidRPr="007C019E">
        <w:rPr>
          <w:rFonts w:ascii="Simsun" w:eastAsia="宋体" w:hAnsi="Simsun" w:cs="宋体"/>
          <w:color w:val="000000"/>
          <w:kern w:val="0"/>
          <w:szCs w:val="21"/>
        </w:rPr>
        <w:t>）湖南省</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芙蓉学者计划</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特聘教授；</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5</w:t>
      </w:r>
      <w:r w:rsidRPr="007C019E">
        <w:rPr>
          <w:rFonts w:ascii="Simsun" w:eastAsia="宋体" w:hAnsi="Simsun" w:cs="宋体"/>
          <w:color w:val="000000"/>
          <w:kern w:val="0"/>
          <w:szCs w:val="21"/>
        </w:rPr>
        <w:t>）湖南省</w:t>
      </w:r>
      <w:r w:rsidRPr="007C019E">
        <w:rPr>
          <w:rFonts w:ascii="Simsun" w:eastAsia="宋体" w:hAnsi="Simsun" w:cs="宋体"/>
          <w:color w:val="000000"/>
          <w:kern w:val="0"/>
          <w:szCs w:val="21"/>
        </w:rPr>
        <w:t>“121</w:t>
      </w:r>
      <w:r w:rsidRPr="007C019E">
        <w:rPr>
          <w:rFonts w:ascii="Simsun" w:eastAsia="宋体" w:hAnsi="Simsun" w:cs="宋体"/>
          <w:color w:val="000000"/>
          <w:kern w:val="0"/>
          <w:szCs w:val="21"/>
        </w:rPr>
        <w:t>人才工程</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第二层次人选；</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lastRenderedPageBreak/>
        <w:t xml:space="preserve">　　（</w:t>
      </w:r>
      <w:r w:rsidRPr="007C019E">
        <w:rPr>
          <w:rFonts w:ascii="Simsun" w:eastAsia="宋体" w:hAnsi="Simsun" w:cs="宋体"/>
          <w:color w:val="000000"/>
          <w:kern w:val="0"/>
          <w:szCs w:val="21"/>
        </w:rPr>
        <w:t>6</w:t>
      </w:r>
      <w:r w:rsidRPr="007C019E">
        <w:rPr>
          <w:rFonts w:ascii="Simsun" w:eastAsia="宋体" w:hAnsi="Simsun" w:cs="宋体"/>
          <w:color w:val="000000"/>
          <w:kern w:val="0"/>
          <w:szCs w:val="21"/>
        </w:rPr>
        <w:t>）获得国家部委（一级局）颁发的体现专业技术工作业绩的最高荣誉称号的高层次专业技术人员。</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上述条件中各类学术荣誉、奖励、成果获得和承担项目完成的时间，应在正高级专业技术职务聘用期间内。同一成果获得不同层次奖项的，按所获得最高层次奖项计算，不重复计算。</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三、工作程序</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（一）符合申报条件的专业技术人员向单位提出申请，并提交相关证明材料。</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（二）事业单位对申报人员进行资格审查、评议，经本单位领导班子集体讨论并公示无异议后，产生推荐人选报主管部门。</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（三）市州人力资源社会保障局汇总本辖区所有申报材料并经市州人民政府审核后，省直属事业单位推荐人选由单位审核后，省直部门所属事业单位推荐人选由主管部门汇总审核后，报省人力资源和社会保障厅。</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四）省人力资源和社会保障厅对推荐人选的申报材料进行汇总、整理和初步审核。组织专家对经初审符合申报条件的推荐人选进行评议审核。根据专家评审意见，确定拟聘人选并公示。经公示无异议的拟聘人选，由省人力资源和社会保障厅核准为专业技术二级岗位聘用人选。</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（五）事业单位根据核准的专业技术二级岗位数量和聘用人选，组织开展岗位聘用，明确岗位职责，签订聘用合同，兑现相关待遇。</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四、申报材料要求</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（一）材料内容</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1.</w:t>
      </w:r>
      <w:r w:rsidRPr="007C019E">
        <w:rPr>
          <w:rFonts w:ascii="Simsun" w:eastAsia="宋体" w:hAnsi="Simsun" w:cs="宋体"/>
          <w:color w:val="000000"/>
          <w:kern w:val="0"/>
          <w:szCs w:val="21"/>
        </w:rPr>
        <w:t>《湖南省事业单位人员岗位管理手册》；</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2.</w:t>
      </w:r>
      <w:r w:rsidRPr="007C019E">
        <w:rPr>
          <w:rFonts w:ascii="Simsun" w:eastAsia="宋体" w:hAnsi="Simsun" w:cs="宋体"/>
          <w:color w:val="000000"/>
          <w:kern w:val="0"/>
          <w:szCs w:val="21"/>
        </w:rPr>
        <w:t>申报人专业技术职称资格证书复印件；</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3.</w:t>
      </w:r>
      <w:r w:rsidRPr="007C019E">
        <w:rPr>
          <w:rFonts w:ascii="Simsun" w:eastAsia="宋体" w:hAnsi="Simsun" w:cs="宋体"/>
          <w:color w:val="000000"/>
          <w:kern w:val="0"/>
          <w:szCs w:val="21"/>
        </w:rPr>
        <w:t>申报人与用人单位签订的现任岗位聘用合同部分页面复印件（封页面、岗位和聘期页面、双方签字盖章页面）；</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4.</w:t>
      </w:r>
      <w:r w:rsidRPr="007C019E">
        <w:rPr>
          <w:rFonts w:ascii="Simsun" w:eastAsia="宋体" w:hAnsi="Simsun" w:cs="宋体"/>
          <w:color w:val="000000"/>
          <w:kern w:val="0"/>
          <w:szCs w:val="21"/>
        </w:rPr>
        <w:t>申报人近三年年度考核登记表复印件；</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5.</w:t>
      </w:r>
      <w:r w:rsidRPr="007C019E">
        <w:rPr>
          <w:rFonts w:ascii="Simsun" w:eastAsia="宋体" w:hAnsi="Simsun" w:cs="宋体"/>
          <w:color w:val="000000"/>
          <w:kern w:val="0"/>
          <w:szCs w:val="21"/>
        </w:rPr>
        <w:t>科研项目、获奖证书、荣誉证书等相关证明材料复印件；</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6.</w:t>
      </w:r>
      <w:r w:rsidRPr="007C019E">
        <w:rPr>
          <w:rFonts w:ascii="Simsun" w:eastAsia="宋体" w:hAnsi="Simsun" w:cs="宋体"/>
          <w:color w:val="000000"/>
          <w:kern w:val="0"/>
          <w:szCs w:val="21"/>
        </w:rPr>
        <w:t>《湖南省事业单位专业技术二级岗位审核表》（</w:t>
      </w:r>
      <w:r w:rsidRPr="007C019E">
        <w:rPr>
          <w:rFonts w:ascii="Simsun" w:eastAsia="宋体" w:hAnsi="Simsun" w:cs="宋体"/>
          <w:color w:val="000000"/>
          <w:kern w:val="0"/>
          <w:szCs w:val="21"/>
        </w:rPr>
        <w:t>A4</w:t>
      </w:r>
      <w:r w:rsidRPr="007C019E">
        <w:rPr>
          <w:rFonts w:ascii="Simsun" w:eastAsia="宋体" w:hAnsi="Simsun" w:cs="宋体"/>
          <w:color w:val="000000"/>
          <w:kern w:val="0"/>
          <w:szCs w:val="21"/>
        </w:rPr>
        <w:t>纸打印，一式三份）；</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7.</w:t>
      </w:r>
      <w:r w:rsidRPr="007C019E">
        <w:rPr>
          <w:rFonts w:ascii="Simsun" w:eastAsia="宋体" w:hAnsi="Simsun" w:cs="宋体"/>
          <w:color w:val="000000"/>
          <w:kern w:val="0"/>
          <w:szCs w:val="21"/>
        </w:rPr>
        <w:t>《湖南省事业单专业技术二级岗位申报人员情况一览表》（</w:t>
      </w:r>
      <w:r w:rsidRPr="007C019E">
        <w:rPr>
          <w:rFonts w:ascii="Simsun" w:eastAsia="宋体" w:hAnsi="Simsun" w:cs="宋体"/>
          <w:color w:val="000000"/>
          <w:kern w:val="0"/>
          <w:szCs w:val="21"/>
        </w:rPr>
        <w:t>A3</w:t>
      </w:r>
      <w:r w:rsidRPr="007C019E">
        <w:rPr>
          <w:rFonts w:ascii="Simsun" w:eastAsia="宋体" w:hAnsi="Simsun" w:cs="宋体"/>
          <w:color w:val="000000"/>
          <w:kern w:val="0"/>
          <w:szCs w:val="21"/>
        </w:rPr>
        <w:t>纸打印，并附光盘）。</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（二）材料要求</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lastRenderedPageBreak/>
        <w:t xml:space="preserve">　　</w:t>
      </w:r>
      <w:r w:rsidRPr="007C019E">
        <w:rPr>
          <w:rFonts w:ascii="Simsun" w:eastAsia="宋体" w:hAnsi="Simsun" w:cs="宋体"/>
          <w:color w:val="000000"/>
          <w:kern w:val="0"/>
          <w:szCs w:val="21"/>
        </w:rPr>
        <w:t>1.</w:t>
      </w:r>
      <w:r w:rsidRPr="007C019E">
        <w:rPr>
          <w:rFonts w:ascii="Simsun" w:eastAsia="宋体" w:hAnsi="Simsun" w:cs="宋体"/>
          <w:color w:val="000000"/>
          <w:kern w:val="0"/>
          <w:szCs w:val="21"/>
        </w:rPr>
        <w:t>省人力资源社会保障厅接收申报材料的时间为</w:t>
      </w:r>
      <w:r w:rsidRPr="007C019E">
        <w:rPr>
          <w:rFonts w:ascii="Simsun" w:eastAsia="宋体" w:hAnsi="Simsun" w:cs="宋体"/>
          <w:color w:val="000000"/>
          <w:kern w:val="0"/>
          <w:szCs w:val="21"/>
        </w:rPr>
        <w:t>2018</w:t>
      </w:r>
      <w:r w:rsidRPr="007C019E">
        <w:rPr>
          <w:rFonts w:ascii="Simsun" w:eastAsia="宋体" w:hAnsi="Simsun" w:cs="宋体"/>
          <w:color w:val="000000"/>
          <w:kern w:val="0"/>
          <w:szCs w:val="21"/>
        </w:rPr>
        <w:t>年</w:t>
      </w:r>
      <w:r w:rsidRPr="007C019E">
        <w:rPr>
          <w:rFonts w:ascii="Simsun" w:eastAsia="宋体" w:hAnsi="Simsun" w:cs="宋体"/>
          <w:color w:val="000000"/>
          <w:kern w:val="0"/>
          <w:szCs w:val="21"/>
        </w:rPr>
        <w:t>4</w:t>
      </w:r>
      <w:r w:rsidRPr="007C019E">
        <w:rPr>
          <w:rFonts w:ascii="Simsun" w:eastAsia="宋体" w:hAnsi="Simsun" w:cs="宋体"/>
          <w:color w:val="000000"/>
          <w:kern w:val="0"/>
          <w:szCs w:val="21"/>
        </w:rPr>
        <w:t>月</w:t>
      </w:r>
      <w:r w:rsidRPr="007C019E">
        <w:rPr>
          <w:rFonts w:ascii="Simsun" w:eastAsia="宋体" w:hAnsi="Simsun" w:cs="宋体"/>
          <w:color w:val="000000"/>
          <w:kern w:val="0"/>
          <w:szCs w:val="21"/>
        </w:rPr>
        <w:t>16</w:t>
      </w:r>
      <w:r w:rsidRPr="007C019E">
        <w:rPr>
          <w:rFonts w:ascii="Simsun" w:eastAsia="宋体" w:hAnsi="Simsun" w:cs="宋体"/>
          <w:color w:val="000000"/>
          <w:kern w:val="0"/>
          <w:szCs w:val="21"/>
        </w:rPr>
        <w:t>日至</w:t>
      </w:r>
      <w:r w:rsidRPr="007C019E">
        <w:rPr>
          <w:rFonts w:ascii="Simsun" w:eastAsia="宋体" w:hAnsi="Simsun" w:cs="宋体"/>
          <w:color w:val="000000"/>
          <w:kern w:val="0"/>
          <w:szCs w:val="21"/>
        </w:rPr>
        <w:t>30</w:t>
      </w:r>
      <w:r w:rsidRPr="007C019E">
        <w:rPr>
          <w:rFonts w:ascii="Simsun" w:eastAsia="宋体" w:hAnsi="Simsun" w:cs="宋体"/>
          <w:color w:val="000000"/>
          <w:kern w:val="0"/>
          <w:szCs w:val="21"/>
        </w:rPr>
        <w:t>日。各市州和省直各单位务必在规定的时间内按要求上报材料。</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2.</w:t>
      </w:r>
      <w:r w:rsidRPr="007C019E">
        <w:rPr>
          <w:rFonts w:ascii="Simsun" w:eastAsia="宋体" w:hAnsi="Simsun" w:cs="宋体"/>
          <w:color w:val="000000"/>
          <w:kern w:val="0"/>
          <w:szCs w:val="21"/>
        </w:rPr>
        <w:t>所有申报材料复印件，须经单位人事部门审核，并签署</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原件已核</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，加盖单位公章。</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3.</w:t>
      </w:r>
      <w:r w:rsidRPr="007C019E">
        <w:rPr>
          <w:rFonts w:ascii="Simsun" w:eastAsia="宋体" w:hAnsi="Simsun" w:cs="宋体"/>
          <w:color w:val="000000"/>
          <w:kern w:val="0"/>
          <w:szCs w:val="21"/>
        </w:rPr>
        <w:t>申报材料</w:t>
      </w:r>
      <w:r w:rsidRPr="007C019E">
        <w:rPr>
          <w:rFonts w:ascii="Simsun" w:eastAsia="宋体" w:hAnsi="Simsun" w:cs="宋体"/>
          <w:color w:val="000000"/>
          <w:kern w:val="0"/>
          <w:szCs w:val="21"/>
        </w:rPr>
        <w:t>2</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3</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4</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5</w:t>
      </w:r>
      <w:r w:rsidRPr="007C019E">
        <w:rPr>
          <w:rFonts w:ascii="Simsun" w:eastAsia="宋体" w:hAnsi="Simsun" w:cs="宋体"/>
          <w:color w:val="000000"/>
          <w:kern w:val="0"/>
          <w:szCs w:val="21"/>
        </w:rPr>
        <w:t>项应按顺序编制目录和页码并装订成册。</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4.</w:t>
      </w:r>
      <w:r w:rsidRPr="007C019E">
        <w:rPr>
          <w:rFonts w:ascii="Simsun" w:eastAsia="宋体" w:hAnsi="Simsun" w:cs="宋体"/>
          <w:color w:val="000000"/>
          <w:kern w:val="0"/>
          <w:szCs w:val="21"/>
        </w:rPr>
        <w:t>所有申报材料统一以纸质档案袋封装，并在档案袋正面注明申报人姓名、单位、学科组（自科、社科、</w:t>
      </w:r>
      <w:proofErr w:type="gramStart"/>
      <w:r w:rsidRPr="007C019E">
        <w:rPr>
          <w:rFonts w:ascii="Simsun" w:eastAsia="宋体" w:hAnsi="Simsun" w:cs="宋体"/>
          <w:color w:val="000000"/>
          <w:kern w:val="0"/>
          <w:szCs w:val="21"/>
        </w:rPr>
        <w:t>医</w:t>
      </w:r>
      <w:bookmarkStart w:id="0" w:name="_GoBack"/>
      <w:bookmarkEnd w:id="0"/>
      <w:proofErr w:type="gramEnd"/>
      <w:r w:rsidRPr="007C019E">
        <w:rPr>
          <w:rFonts w:ascii="Simsun" w:eastAsia="宋体" w:hAnsi="Simsun" w:cs="宋体"/>
          <w:color w:val="000000"/>
          <w:kern w:val="0"/>
          <w:szCs w:val="21"/>
        </w:rPr>
        <w:t>卫、工程技术）。</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五、工作要求</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一）要高度重视。事业单位专业技术二级岗位人员评聘工作，是事业单位岗位设置工作的重要内容，是产生专业技术一级岗位人选的基础性工作，关系到我省高层次人才队伍建设。各单位各部门要高度重视，根据本通知要求，认真组织实施。</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二）要加强宣传发动。各单位应尽快将本通知精神传达到专业技术人员，鼓励符合申报条件的专业技术人员积极申报，并为申报对象创造条件，提供服务。同时，要坚持量化考核制度、集体决策制度、公示制度等，确保公平公正。</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三）要严格执行政策。申报专业技术二级岗位的人员，要实事求是，不得弄虚作假，否则，一经查实，取消已聘三级岗位资格；各单位和主管部门要按要求对申报人员的材料认真审核，不符合条件的，不得申报；</w:t>
      </w:r>
      <w:proofErr w:type="gramStart"/>
      <w:r w:rsidRPr="007C019E">
        <w:rPr>
          <w:rFonts w:ascii="Simsun" w:eastAsia="宋体" w:hAnsi="Simsun" w:cs="宋体"/>
          <w:color w:val="000000"/>
          <w:kern w:val="0"/>
          <w:szCs w:val="21"/>
        </w:rPr>
        <w:t>各级人社部门</w:t>
      </w:r>
      <w:proofErr w:type="gramEnd"/>
      <w:r w:rsidRPr="007C019E">
        <w:rPr>
          <w:rFonts w:ascii="Simsun" w:eastAsia="宋体" w:hAnsi="Simsun" w:cs="宋体"/>
          <w:color w:val="000000"/>
          <w:kern w:val="0"/>
          <w:szCs w:val="21"/>
        </w:rPr>
        <w:t>要按照二级、三级、四级岗位之间</w:t>
      </w:r>
      <w:r w:rsidRPr="007C019E">
        <w:rPr>
          <w:rFonts w:ascii="Simsun" w:eastAsia="宋体" w:hAnsi="Simsun" w:cs="宋体"/>
          <w:color w:val="000000"/>
          <w:kern w:val="0"/>
          <w:szCs w:val="21"/>
        </w:rPr>
        <w:t>1</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3</w:t>
      </w:r>
      <w:r w:rsidRPr="007C019E">
        <w:rPr>
          <w:rFonts w:ascii="Simsun" w:eastAsia="宋体" w:hAnsi="Simsun" w:cs="宋体"/>
          <w:color w:val="000000"/>
          <w:kern w:val="0"/>
          <w:szCs w:val="21"/>
        </w:rPr>
        <w:t>：</w:t>
      </w:r>
      <w:r w:rsidRPr="007C019E">
        <w:rPr>
          <w:rFonts w:ascii="Simsun" w:eastAsia="宋体" w:hAnsi="Simsun" w:cs="宋体"/>
          <w:color w:val="000000"/>
          <w:kern w:val="0"/>
          <w:szCs w:val="21"/>
        </w:rPr>
        <w:t>6</w:t>
      </w:r>
      <w:r w:rsidRPr="007C019E">
        <w:rPr>
          <w:rFonts w:ascii="Simsun" w:eastAsia="宋体" w:hAnsi="Simsun" w:cs="宋体"/>
          <w:color w:val="000000"/>
          <w:kern w:val="0"/>
          <w:szCs w:val="21"/>
        </w:rPr>
        <w:t>的结构比例和有关规定要求严格控制申报人数。</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联系单位：事业单位人事管理处</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联</w:t>
      </w: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系</w:t>
      </w: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人：廖佳</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联系电话：</w:t>
      </w:r>
      <w:r w:rsidRPr="007C019E">
        <w:rPr>
          <w:rFonts w:ascii="Simsun" w:eastAsia="宋体" w:hAnsi="Simsun" w:cs="宋体"/>
          <w:color w:val="000000"/>
          <w:kern w:val="0"/>
          <w:szCs w:val="21"/>
        </w:rPr>
        <w:t>0731-82219391</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附件：</w:t>
      </w:r>
      <w:r w:rsidRPr="007C019E">
        <w:rPr>
          <w:rFonts w:ascii="Simsun" w:eastAsia="宋体" w:hAnsi="Simsun" w:cs="宋体"/>
          <w:color w:val="000000"/>
          <w:kern w:val="0"/>
          <w:szCs w:val="21"/>
        </w:rPr>
        <w:t>1.</w:t>
      </w:r>
      <w:r w:rsidRPr="007C019E">
        <w:rPr>
          <w:rFonts w:ascii="Simsun" w:eastAsia="宋体" w:hAnsi="Simsun" w:cs="宋体"/>
          <w:color w:val="000000"/>
          <w:kern w:val="0"/>
          <w:szCs w:val="21"/>
        </w:rPr>
        <w:t>湖南省事业单位专业技术二级岗位审核表</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r w:rsidRPr="007C019E">
        <w:rPr>
          <w:rFonts w:ascii="Simsun" w:eastAsia="宋体" w:hAnsi="Simsun" w:cs="宋体"/>
          <w:color w:val="000000"/>
          <w:kern w:val="0"/>
          <w:szCs w:val="21"/>
        </w:rPr>
        <w:t>2.</w:t>
      </w:r>
      <w:r w:rsidRPr="007C019E">
        <w:rPr>
          <w:rFonts w:ascii="Simsun" w:eastAsia="宋体" w:hAnsi="Simsun" w:cs="宋体"/>
          <w:color w:val="000000"/>
          <w:kern w:val="0"/>
          <w:szCs w:val="21"/>
        </w:rPr>
        <w:t>湖南省事业单位专业技术二级岗位申报人员情况一览表</w:t>
      </w:r>
    </w:p>
    <w:p w:rsidR="007C019E" w:rsidRPr="007C019E" w:rsidRDefault="007C019E" w:rsidP="007C019E">
      <w:pPr>
        <w:widowControl/>
        <w:spacing w:before="100" w:beforeAutospacing="1" w:after="100" w:afterAutospacing="1"/>
        <w:jc w:val="lef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w:t>
      </w:r>
    </w:p>
    <w:p w:rsidR="007C019E" w:rsidRPr="007C019E" w:rsidRDefault="007C019E" w:rsidP="007C019E">
      <w:pPr>
        <w:widowControl/>
        <w:spacing w:before="100" w:beforeAutospacing="1" w:after="100" w:afterAutospacing="1"/>
        <w:jc w:val="right"/>
        <w:rPr>
          <w:rFonts w:ascii="Simsun" w:eastAsia="宋体" w:hAnsi="Simsun" w:cs="宋体"/>
          <w:color w:val="000000"/>
          <w:kern w:val="0"/>
          <w:sz w:val="27"/>
          <w:szCs w:val="27"/>
        </w:rPr>
      </w:pPr>
      <w:r w:rsidRPr="007C019E">
        <w:rPr>
          <w:rFonts w:ascii="Simsun" w:eastAsia="宋体" w:hAnsi="Simsun" w:cs="宋体"/>
          <w:color w:val="000000"/>
          <w:kern w:val="0"/>
          <w:szCs w:val="21"/>
        </w:rPr>
        <w:t xml:space="preserve">　　湖南省人力资源和社会保障厅</w:t>
      </w:r>
    </w:p>
    <w:p w:rsidR="007C019E" w:rsidRPr="007C019E" w:rsidRDefault="007C019E" w:rsidP="007C019E">
      <w:pPr>
        <w:widowControl/>
        <w:spacing w:before="100" w:beforeAutospacing="1" w:after="100" w:afterAutospacing="1"/>
        <w:jc w:val="center"/>
        <w:rPr>
          <w:rFonts w:ascii="Simsun" w:eastAsia="宋体" w:hAnsi="Simsun" w:cs="宋体"/>
          <w:color w:val="000000"/>
          <w:kern w:val="0"/>
          <w:sz w:val="27"/>
          <w:szCs w:val="27"/>
        </w:rPr>
      </w:pPr>
      <w:r>
        <w:rPr>
          <w:rFonts w:ascii="Simsun" w:eastAsia="宋体" w:hAnsi="Simsun" w:cs="宋体" w:hint="eastAsia"/>
          <w:color w:val="000000"/>
          <w:kern w:val="0"/>
          <w:szCs w:val="21"/>
        </w:rPr>
        <w:t xml:space="preserve">                                               </w:t>
      </w:r>
      <w:r w:rsidRPr="007C019E">
        <w:rPr>
          <w:rFonts w:ascii="Simsun" w:eastAsia="宋体" w:hAnsi="Simsun" w:cs="宋体"/>
          <w:color w:val="000000"/>
          <w:kern w:val="0"/>
          <w:szCs w:val="21"/>
        </w:rPr>
        <w:t>2018</w:t>
      </w:r>
      <w:r w:rsidRPr="007C019E">
        <w:rPr>
          <w:rFonts w:ascii="Simsun" w:eastAsia="宋体" w:hAnsi="Simsun" w:cs="宋体"/>
          <w:color w:val="000000"/>
          <w:kern w:val="0"/>
          <w:szCs w:val="21"/>
        </w:rPr>
        <w:t>年</w:t>
      </w:r>
      <w:r w:rsidRPr="007C019E">
        <w:rPr>
          <w:rFonts w:ascii="Simsun" w:eastAsia="宋体" w:hAnsi="Simsun" w:cs="宋体"/>
          <w:color w:val="000000"/>
          <w:kern w:val="0"/>
          <w:szCs w:val="21"/>
        </w:rPr>
        <w:t>2</w:t>
      </w:r>
      <w:r w:rsidRPr="007C019E">
        <w:rPr>
          <w:rFonts w:ascii="Simsun" w:eastAsia="宋体" w:hAnsi="Simsun" w:cs="宋体"/>
          <w:color w:val="000000"/>
          <w:kern w:val="0"/>
          <w:szCs w:val="21"/>
        </w:rPr>
        <w:t>月</w:t>
      </w:r>
      <w:r w:rsidRPr="007C019E">
        <w:rPr>
          <w:rFonts w:ascii="Simsun" w:eastAsia="宋体" w:hAnsi="Simsun" w:cs="宋体"/>
          <w:color w:val="000000"/>
          <w:kern w:val="0"/>
          <w:szCs w:val="21"/>
        </w:rPr>
        <w:t>12</w:t>
      </w:r>
      <w:r w:rsidRPr="007C019E">
        <w:rPr>
          <w:rFonts w:ascii="Simsun" w:eastAsia="宋体" w:hAnsi="Simsun" w:cs="宋体"/>
          <w:color w:val="000000"/>
          <w:kern w:val="0"/>
          <w:szCs w:val="21"/>
        </w:rPr>
        <w:t>日</w:t>
      </w:r>
    </w:p>
    <w:p w:rsidR="00E52E51" w:rsidRDefault="00E52E51"/>
    <w:sectPr w:rsidR="00E52E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19E"/>
    <w:rsid w:val="00145C44"/>
    <w:rsid w:val="0047000F"/>
    <w:rsid w:val="005929B9"/>
    <w:rsid w:val="00644F30"/>
    <w:rsid w:val="007802B2"/>
    <w:rsid w:val="007919B9"/>
    <w:rsid w:val="007C019E"/>
    <w:rsid w:val="00B07814"/>
    <w:rsid w:val="00C43657"/>
    <w:rsid w:val="00CD2C1B"/>
    <w:rsid w:val="00D40D68"/>
    <w:rsid w:val="00E47211"/>
    <w:rsid w:val="00E52E51"/>
    <w:rsid w:val="00E65EF7"/>
    <w:rsid w:val="00E7710E"/>
    <w:rsid w:val="00F174A7"/>
    <w:rsid w:val="00FF2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C01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C019E"/>
    <w:rPr>
      <w:rFonts w:ascii="宋体" w:eastAsia="宋体" w:hAnsi="宋体" w:cs="宋体"/>
      <w:b/>
      <w:bCs/>
      <w:kern w:val="36"/>
      <w:sz w:val="48"/>
      <w:szCs w:val="48"/>
    </w:rPr>
  </w:style>
  <w:style w:type="paragraph" w:styleId="a3">
    <w:name w:val="Normal (Web)"/>
    <w:basedOn w:val="a"/>
    <w:uiPriority w:val="99"/>
    <w:semiHidden/>
    <w:unhideWhenUsed/>
    <w:rsid w:val="007C019E"/>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7C019E"/>
    <w:rPr>
      <w:sz w:val="18"/>
      <w:szCs w:val="18"/>
    </w:rPr>
  </w:style>
  <w:style w:type="character" w:customStyle="1" w:styleId="Char">
    <w:name w:val="批注框文本 Char"/>
    <w:basedOn w:val="a0"/>
    <w:link w:val="a4"/>
    <w:uiPriority w:val="99"/>
    <w:semiHidden/>
    <w:rsid w:val="007C01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C01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C019E"/>
    <w:rPr>
      <w:rFonts w:ascii="宋体" w:eastAsia="宋体" w:hAnsi="宋体" w:cs="宋体"/>
      <w:b/>
      <w:bCs/>
      <w:kern w:val="36"/>
      <w:sz w:val="48"/>
      <w:szCs w:val="48"/>
    </w:rPr>
  </w:style>
  <w:style w:type="paragraph" w:styleId="a3">
    <w:name w:val="Normal (Web)"/>
    <w:basedOn w:val="a"/>
    <w:uiPriority w:val="99"/>
    <w:semiHidden/>
    <w:unhideWhenUsed/>
    <w:rsid w:val="007C019E"/>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7C019E"/>
    <w:rPr>
      <w:sz w:val="18"/>
      <w:szCs w:val="18"/>
    </w:rPr>
  </w:style>
  <w:style w:type="character" w:customStyle="1" w:styleId="Char">
    <w:name w:val="批注框文本 Char"/>
    <w:basedOn w:val="a0"/>
    <w:link w:val="a4"/>
    <w:uiPriority w:val="99"/>
    <w:semiHidden/>
    <w:rsid w:val="007C01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4734">
      <w:bodyDiv w:val="1"/>
      <w:marLeft w:val="0"/>
      <w:marRight w:val="0"/>
      <w:marTop w:val="0"/>
      <w:marBottom w:val="0"/>
      <w:divBdr>
        <w:top w:val="none" w:sz="0" w:space="0" w:color="auto"/>
        <w:left w:val="none" w:sz="0" w:space="0" w:color="auto"/>
        <w:bottom w:val="none" w:sz="0" w:space="0" w:color="auto"/>
        <w:right w:val="none" w:sz="0" w:space="0" w:color="auto"/>
      </w:divBdr>
      <w:divsChild>
        <w:div w:id="1446926349">
          <w:marLeft w:val="0"/>
          <w:marRight w:val="0"/>
          <w:marTop w:val="0"/>
          <w:marBottom w:val="0"/>
          <w:divBdr>
            <w:top w:val="none" w:sz="0" w:space="0" w:color="auto"/>
            <w:left w:val="none" w:sz="0" w:space="0" w:color="auto"/>
            <w:bottom w:val="none" w:sz="0" w:space="0" w:color="auto"/>
            <w:right w:val="none" w:sz="0" w:space="0" w:color="auto"/>
          </w:divBdr>
        </w:div>
        <w:div w:id="1244678386">
          <w:marLeft w:val="0"/>
          <w:marRight w:val="0"/>
          <w:marTop w:val="0"/>
          <w:marBottom w:val="0"/>
          <w:divBdr>
            <w:top w:val="none" w:sz="0" w:space="0" w:color="auto"/>
            <w:left w:val="none" w:sz="0" w:space="0" w:color="auto"/>
            <w:bottom w:val="none" w:sz="0" w:space="0" w:color="auto"/>
            <w:right w:val="none" w:sz="0" w:space="0" w:color="auto"/>
          </w:divBdr>
          <w:divsChild>
            <w:div w:id="2862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0204">
      <w:bodyDiv w:val="1"/>
      <w:marLeft w:val="0"/>
      <w:marRight w:val="0"/>
      <w:marTop w:val="0"/>
      <w:marBottom w:val="0"/>
      <w:divBdr>
        <w:top w:val="none" w:sz="0" w:space="0" w:color="auto"/>
        <w:left w:val="none" w:sz="0" w:space="0" w:color="auto"/>
        <w:bottom w:val="none" w:sz="0" w:space="0" w:color="auto"/>
        <w:right w:val="none" w:sz="0" w:space="0" w:color="auto"/>
      </w:divBdr>
      <w:divsChild>
        <w:div w:id="307974994">
          <w:marLeft w:val="0"/>
          <w:marRight w:val="0"/>
          <w:marTop w:val="0"/>
          <w:marBottom w:val="0"/>
          <w:divBdr>
            <w:top w:val="none" w:sz="0" w:space="0" w:color="auto"/>
            <w:left w:val="none" w:sz="0" w:space="0" w:color="auto"/>
            <w:bottom w:val="none" w:sz="0" w:space="0" w:color="auto"/>
            <w:right w:val="none" w:sz="0" w:space="0" w:color="auto"/>
          </w:divBdr>
        </w:div>
        <w:div w:id="1109163081">
          <w:marLeft w:val="0"/>
          <w:marRight w:val="0"/>
          <w:marTop w:val="0"/>
          <w:marBottom w:val="0"/>
          <w:divBdr>
            <w:top w:val="none" w:sz="0" w:space="0" w:color="auto"/>
            <w:left w:val="none" w:sz="0" w:space="0" w:color="auto"/>
            <w:bottom w:val="none" w:sz="0" w:space="0" w:color="auto"/>
            <w:right w:val="none" w:sz="0" w:space="0" w:color="auto"/>
          </w:divBdr>
          <w:divsChild>
            <w:div w:id="2794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620</Words>
  <Characters>3537</Characters>
  <Application>Microsoft Office Word</Application>
  <DocSecurity>0</DocSecurity>
  <Lines>29</Lines>
  <Paragraphs>8</Paragraphs>
  <ScaleCrop>false</ScaleCrop>
  <Company>china</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韩春伶</dc:creator>
  <cp:lastModifiedBy>韩春伶</cp:lastModifiedBy>
  <cp:revision>1</cp:revision>
  <cp:lastPrinted>2018-03-09T01:54:00Z</cp:lastPrinted>
  <dcterms:created xsi:type="dcterms:W3CDTF">2018-03-09T01:52:00Z</dcterms:created>
  <dcterms:modified xsi:type="dcterms:W3CDTF">2018-03-09T03:32:00Z</dcterms:modified>
</cp:coreProperties>
</file>