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方正小标宋_GBK" w:eastAsia="方正小标宋_GBK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eastAsia="方正小标宋_GBK"/>
          <w:bCs/>
          <w:sz w:val="32"/>
          <w:szCs w:val="32"/>
          <w:lang w:val="en-US" w:eastAsia="zh-CN"/>
        </w:rPr>
        <w:t>11月工作例会各单位参会人数一览表</w:t>
      </w:r>
    </w:p>
    <w:tbl>
      <w:tblPr>
        <w:tblStyle w:val="3"/>
        <w:tblW w:w="98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3780"/>
        <w:gridCol w:w="1534"/>
        <w:gridCol w:w="1638"/>
        <w:gridCol w:w="1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教职工</w:t>
            </w:r>
          </w:p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参会人数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参会研究生</w:t>
            </w:r>
          </w:p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校领导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全体处级领导干部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全体科级干部及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</w:p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七级、八级职员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数学与计算科学学院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教育学院、师范学院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黎锦晖音乐学院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海洋实验室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地理空间信息实验室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深海深地矿产资源实验室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理论有机化学实验室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南方煤矿重点实验室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岩土工程重点实验室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湖南创新发展研究院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区域可持续发展研究院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</w:tr>
    </w:tbl>
    <w:p>
      <w:pPr>
        <w:spacing w:line="56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57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E00B37-02B0-4541-B016-A4AC6B0D60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2" w:fontKey="{11572594-0135-4C6A-93D4-C9853A3DE9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7D45B14-8159-41F8-B582-ECEE17E33C1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F112477-3768-4D65-B10E-8E63743D4C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ZTE0MDQzY2VjY2ZiNmY3YzdkNzQ4NGYyN2NlNWYifQ=="/>
  </w:docVars>
  <w:rsids>
    <w:rsidRoot w:val="00000000"/>
    <w:rsid w:val="3ABA1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273</Words>
  <Characters>293</Characters>
  <Lines>3</Lines>
  <Paragraphs>1</Paragraphs>
  <TotalTime>0</TotalTime>
  <ScaleCrop>false</ScaleCrop>
  <LinksUpToDate>false</LinksUpToDate>
  <CharactersWithSpaces>300</CharactersWithSpaces>
  <Application>WPS Office_12.1.0.15712_F1E327BC-269C-435d-A152-05C5408002CA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2023-10-31T16:56:00Z</dcterms:created>
  <dc:creator>王亮</dc:creator>
  <cp:lastModifiedBy>南方姑娘北方妞</cp:lastModifiedBy>
  <cp:lastPrinted>2023-11-24T23:35:00Z</cp:lastPrinted>
  <dcterms:modified xsi:type="dcterms:W3CDTF">2023-11-27T01:34:16Z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B2CB31FA4EA5457DB7EF34478C20BB7C_13</vt:lpwstr>
  </property>
</Properties>
</file>